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E13" w14:textId="618AEA57" w:rsidR="00C5285B" w:rsidRDefault="00232D84" w:rsidP="05B12303">
      <w:pPr>
        <w:rPr>
          <w:rFonts w:ascii="Calibri" w:eastAsia="Calibri" w:hAnsi="Calibri" w:cs="Calibri"/>
          <w:b/>
          <w:bCs/>
        </w:rPr>
      </w:pPr>
      <w:r w:rsidRPr="00E54A5B"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4C85B51" wp14:editId="30841508">
            <wp:simplePos x="0" y="0"/>
            <wp:positionH relativeFrom="column">
              <wp:posOffset>4629150</wp:posOffset>
            </wp:positionH>
            <wp:positionV relativeFrom="paragraph">
              <wp:posOffset>-275590</wp:posOffset>
            </wp:positionV>
            <wp:extent cx="1778635" cy="1792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387">
        <w:rPr>
          <w:rFonts w:ascii="Calibri" w:eastAsia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AA6E69" wp14:editId="6CAD3D0E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4467225" cy="219075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1907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654CD" w14:textId="2EFDD8A2" w:rsidR="00E33387" w:rsidRPr="00232D84" w:rsidRDefault="00E33387" w:rsidP="00E333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</w:pPr>
                            <w:r w:rsidRPr="00232D84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ASWCC Inter</w:t>
                            </w:r>
                            <w:r w:rsidR="00232D84" w:rsidRPr="00232D84"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t>Club Council Meeting Minutes</w:t>
                            </w:r>
                          </w:p>
                          <w:p w14:paraId="6BFD4014" w14:textId="0937CAD4" w:rsidR="00232D84" w:rsidRPr="00232D84" w:rsidRDefault="00232D84" w:rsidP="00E33387">
                            <w:pPr>
                              <w:jc w:val="center"/>
                              <w:rPr>
                                <w:rFonts w:ascii="Calibri" w:hAnsi="Calibri" w:cs="Calibri"/>
                                <w:noProof/>
                              </w:rPr>
                            </w:pPr>
                            <w:r w:rsidRPr="00232D84">
                              <w:rPr>
                                <w:rFonts w:ascii="Calibri" w:hAnsi="Calibri" w:cs="Calibri"/>
                                <w:noProof/>
                              </w:rPr>
                              <w:t>Date: March 14</w:t>
                            </w:r>
                            <w:r w:rsidRPr="00232D84">
                              <w:rPr>
                                <w:rFonts w:ascii="Calibri" w:hAnsi="Calibri" w:cs="Calibri"/>
                                <w:noProof/>
                                <w:vertAlign w:val="superscript"/>
                              </w:rPr>
                              <w:t>th</w:t>
                            </w:r>
                            <w:r w:rsidRPr="00232D84">
                              <w:rPr>
                                <w:rFonts w:ascii="Calibri" w:hAnsi="Calibri" w:cs="Calibri"/>
                                <w:noProof/>
                              </w:rPr>
                              <w:t>, 2024</w:t>
                            </w:r>
                          </w:p>
                          <w:p w14:paraId="39B8C668" w14:textId="0B67401E" w:rsidR="00232D84" w:rsidRPr="00232D84" w:rsidRDefault="00232D84" w:rsidP="00E33387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232D84">
                              <w:rPr>
                                <w:rFonts w:ascii="Calibri" w:hAnsi="Calibri" w:cs="Calibri"/>
                                <w:noProof/>
                              </w:rPr>
                              <w:t>Location: Syre 216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A6E69" id="Oval 3" o:spid="_x0000_s1026" style="position:absolute;margin-left:0;margin-top:-33.75pt;width:351.75pt;height:172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" fillcolor="white [3201]" strokecolor="black [3213]" strokeweight="2.25pt">
                <v:stroke joinstyle="miter"/>
                <v:textbox>
                  <w:txbxContent>
                    <w:p w14:paraId="373654CD" w14:textId="2EFDD8A2" w:rsidR="00E33387" w:rsidRPr="00232D84" w:rsidRDefault="00E33387" w:rsidP="00E3338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noProof/>
                          <w:sz w:val="44"/>
                          <w:szCs w:val="44"/>
                        </w:rPr>
                      </w:pPr>
                      <w:r w:rsidRPr="00232D84">
                        <w:rPr>
                          <w:rFonts w:ascii="Calibri" w:hAnsi="Calibri" w:cs="Calibri"/>
                          <w:b/>
                          <w:bCs/>
                          <w:noProof/>
                          <w:sz w:val="44"/>
                          <w:szCs w:val="44"/>
                        </w:rPr>
                        <w:t>ASWCC Inter</w:t>
                      </w:r>
                      <w:r w:rsidR="00232D84" w:rsidRPr="00232D84">
                        <w:rPr>
                          <w:rFonts w:ascii="Calibri" w:hAnsi="Calibri" w:cs="Calibri"/>
                          <w:b/>
                          <w:bCs/>
                          <w:noProof/>
                          <w:sz w:val="44"/>
                          <w:szCs w:val="44"/>
                        </w:rPr>
                        <w:t>Club Council Meeting Minutes</w:t>
                      </w:r>
                    </w:p>
                    <w:p w14:paraId="6BFD4014" w14:textId="0937CAD4" w:rsidR="00232D84" w:rsidRPr="00232D84" w:rsidRDefault="00232D84" w:rsidP="00E33387">
                      <w:pPr>
                        <w:jc w:val="center"/>
                        <w:rPr>
                          <w:rFonts w:ascii="Calibri" w:hAnsi="Calibri" w:cs="Calibri"/>
                          <w:noProof/>
                        </w:rPr>
                      </w:pPr>
                      <w:r w:rsidRPr="00232D84">
                        <w:rPr>
                          <w:rFonts w:ascii="Calibri" w:hAnsi="Calibri" w:cs="Calibri"/>
                          <w:noProof/>
                        </w:rPr>
                        <w:t>Date: March 14</w:t>
                      </w:r>
                      <w:r w:rsidRPr="00232D84">
                        <w:rPr>
                          <w:rFonts w:ascii="Calibri" w:hAnsi="Calibri" w:cs="Calibri"/>
                          <w:noProof/>
                          <w:vertAlign w:val="superscript"/>
                        </w:rPr>
                        <w:t>th</w:t>
                      </w:r>
                      <w:r w:rsidRPr="00232D84">
                        <w:rPr>
                          <w:rFonts w:ascii="Calibri" w:hAnsi="Calibri" w:cs="Calibri"/>
                          <w:noProof/>
                        </w:rPr>
                        <w:t>, 2024</w:t>
                      </w:r>
                    </w:p>
                    <w:p w14:paraId="39B8C668" w14:textId="0B67401E" w:rsidR="00232D84" w:rsidRPr="00232D84" w:rsidRDefault="00232D84" w:rsidP="00E33387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232D84">
                        <w:rPr>
                          <w:rFonts w:ascii="Calibri" w:hAnsi="Calibri" w:cs="Calibri"/>
                          <w:noProof/>
                        </w:rPr>
                        <w:t>Location: Syre 216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3FA286D" w14:textId="5F33A5B6" w:rsidR="00C5285B" w:rsidRDefault="00C5285B" w:rsidP="05B12303">
      <w:pPr>
        <w:rPr>
          <w:rFonts w:ascii="Calibri" w:eastAsia="Calibri" w:hAnsi="Calibri" w:cs="Calibri"/>
          <w:b/>
          <w:bCs/>
        </w:rPr>
      </w:pPr>
    </w:p>
    <w:p w14:paraId="0B171540" w14:textId="77777777" w:rsidR="00C5285B" w:rsidRDefault="00C5285B" w:rsidP="05B12303">
      <w:pPr>
        <w:rPr>
          <w:rFonts w:ascii="Calibri" w:eastAsia="Calibri" w:hAnsi="Calibri" w:cs="Calibri"/>
          <w:b/>
          <w:bCs/>
        </w:rPr>
      </w:pPr>
    </w:p>
    <w:p w14:paraId="2C2E8C9F" w14:textId="151621E0" w:rsidR="00C5285B" w:rsidRDefault="00C5285B" w:rsidP="05B12303">
      <w:pPr>
        <w:rPr>
          <w:rFonts w:ascii="Calibri" w:eastAsia="Calibri" w:hAnsi="Calibri" w:cs="Calibri"/>
          <w:b/>
          <w:bCs/>
        </w:rPr>
      </w:pPr>
    </w:p>
    <w:p w14:paraId="6AEFEBE8" w14:textId="77777777" w:rsidR="00C5285B" w:rsidRDefault="00C5285B" w:rsidP="05B12303">
      <w:pPr>
        <w:rPr>
          <w:rFonts w:ascii="Calibri" w:eastAsia="Calibri" w:hAnsi="Calibri" w:cs="Calibri"/>
          <w:b/>
          <w:bCs/>
        </w:rPr>
      </w:pPr>
    </w:p>
    <w:p w14:paraId="7ECC19A7" w14:textId="77777777" w:rsidR="00C5285B" w:rsidRDefault="00C5285B" w:rsidP="05B12303">
      <w:pPr>
        <w:rPr>
          <w:rFonts w:ascii="Calibri" w:eastAsia="Calibri" w:hAnsi="Calibri" w:cs="Calibri"/>
          <w:b/>
          <w:bCs/>
        </w:rPr>
      </w:pPr>
    </w:p>
    <w:p w14:paraId="617F39AB" w14:textId="113A25E2" w:rsidR="3A6F1964" w:rsidRDefault="3A6F1964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  <w:b/>
          <w:bCs/>
        </w:rPr>
        <w:t>ASWCC Club Team</w:t>
      </w:r>
    </w:p>
    <w:p w14:paraId="2D18277F" w14:textId="1BBE1A46" w:rsidR="3A6F1964" w:rsidRDefault="3A6F1964" w:rsidP="05B1230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Matthew Valencia – ASWCC VP for Clubs, chair</w:t>
      </w:r>
    </w:p>
    <w:p w14:paraId="41BB5F34" w14:textId="5901F35D" w:rsidR="3A6F1964" w:rsidRDefault="3A6F1964" w:rsidP="05B1230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Heidi Farani – Director for Student Life and Development, advisor</w:t>
      </w:r>
    </w:p>
    <w:p w14:paraId="26735156" w14:textId="63961897" w:rsidR="3A6F1964" w:rsidRDefault="3A6F1964" w:rsidP="05B1230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Bella Nguyen – ASWCC VP for Operations, minute taker</w:t>
      </w:r>
    </w:p>
    <w:p w14:paraId="2C078E63" w14:textId="1372BDEE" w:rsidR="00361C31" w:rsidRDefault="6D2FDD3F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  <w:b/>
          <w:bCs/>
        </w:rPr>
        <w:t>Meeting called to order at 9 am</w:t>
      </w:r>
    </w:p>
    <w:p w14:paraId="5A705021" w14:textId="0C844E0E" w:rsidR="6D2FDD3F" w:rsidRDefault="6D2FDD3F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  <w:b/>
          <w:bCs/>
        </w:rPr>
        <w:t xml:space="preserve">Land acknowledgement and pronoun statement were read </w:t>
      </w:r>
    </w:p>
    <w:p w14:paraId="7DA1378E" w14:textId="13C39973" w:rsidR="6D2FDD3F" w:rsidRDefault="6D2FDD3F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  <w:b/>
          <w:bCs/>
        </w:rPr>
        <w:t>Review of meeting purpose</w:t>
      </w:r>
    </w:p>
    <w:p w14:paraId="142B6A50" w14:textId="1C75F5C6" w:rsidR="6D2FDD3F" w:rsidRDefault="6D2FDD3F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  <w:b/>
          <w:bCs/>
        </w:rPr>
        <w:t>Introduction of fully chartered clubs and roll call</w:t>
      </w:r>
    </w:p>
    <w:p w14:paraId="7314E50B" w14:textId="4270755F" w:rsidR="70B85845" w:rsidRDefault="70B85845" w:rsidP="05B12303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Desdemonda Ruud – President of Volleyball Club</w:t>
      </w:r>
    </w:p>
    <w:p w14:paraId="42CD11FB" w14:textId="6EF13D94" w:rsidR="70B85845" w:rsidRDefault="70B85845" w:rsidP="05B12303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Autumn Marceau – Co-President of Astronomy Club</w:t>
      </w:r>
    </w:p>
    <w:p w14:paraId="674D27AC" w14:textId="495470EF" w:rsidR="70B85845" w:rsidRPr="00167E44" w:rsidRDefault="70B85845" w:rsidP="05B12303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Magaly Aguayo – President of Native &amp; Indigenous Student Association (NISA)</w:t>
      </w:r>
    </w:p>
    <w:p w14:paraId="11BD3B63" w14:textId="01DEA853" w:rsidR="00167E44" w:rsidRDefault="00167E44" w:rsidP="05B12303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No representative – Campus Christian Fellowship (CCF) Club, </w:t>
      </w:r>
      <w:r w:rsidR="00F22F7C">
        <w:rPr>
          <w:rFonts w:ascii="Calibri" w:eastAsia="Calibri" w:hAnsi="Calibri" w:cs="Calibri"/>
        </w:rPr>
        <w:t>Sustainable Oriented Students (S.O.S) Club, Japanese Club, Badminton Club, Women in Cybersecurity (WiCys)</w:t>
      </w:r>
    </w:p>
    <w:p w14:paraId="3AB23C51" w14:textId="0BE2FFE6" w:rsidR="6D07F77E" w:rsidRDefault="6D07F77E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3 out of 8 clubs presented, no quorum met</w:t>
      </w:r>
    </w:p>
    <w:p w14:paraId="0E1F6199" w14:textId="73E63069" w:rsidR="6D07F77E" w:rsidRDefault="6D07F77E" w:rsidP="05B12303">
      <w:p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  <w:b/>
          <w:bCs/>
        </w:rPr>
        <w:t>Overview of meeting expectations and rules</w:t>
      </w:r>
    </w:p>
    <w:p w14:paraId="3860BF5F" w14:textId="569A8B8C" w:rsidR="6D07F77E" w:rsidRDefault="6D07F77E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  <w:b/>
          <w:bCs/>
        </w:rPr>
        <w:t>InterClub Council Budget Report</w:t>
      </w:r>
    </w:p>
    <w:p w14:paraId="41C806BD" w14:textId="136AEFBF" w:rsidR="01FEF57C" w:rsidRDefault="01FEF57C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  <w:b/>
          <w:bCs/>
        </w:rPr>
        <w:t>New business</w:t>
      </w:r>
    </w:p>
    <w:p w14:paraId="63422218" w14:textId="23187DD5" w:rsidR="01FEF57C" w:rsidRDefault="01FEF57C" w:rsidP="05B12303">
      <w:pPr>
        <w:rPr>
          <w:rFonts w:ascii="Calibri" w:eastAsia="Calibri" w:hAnsi="Calibri" w:cs="Calibri"/>
          <w:b/>
          <w:bCs/>
        </w:rPr>
      </w:pPr>
      <w:r w:rsidRPr="05B12303">
        <w:rPr>
          <w:rFonts w:ascii="Calibri" w:eastAsia="Calibri" w:hAnsi="Calibri" w:cs="Calibri"/>
        </w:rPr>
        <w:t>Funding request for ASWCC Club Showcase</w:t>
      </w:r>
    </w:p>
    <w:p w14:paraId="6CEB624F" w14:textId="1B782865" w:rsidR="5D200372" w:rsidRDefault="5D200372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Matthew and Desdemonda requested $4855.00 for the ASWCC Club Showcase, which will be on 4/16. </w:t>
      </w:r>
      <w:r w:rsidR="237DD255" w:rsidRPr="05B12303">
        <w:rPr>
          <w:rFonts w:ascii="Calibri" w:eastAsia="Calibri" w:hAnsi="Calibri" w:cs="Calibri"/>
        </w:rPr>
        <w:t>Clubs can have presentations or talent showcase, there will be a magician roaming aro</w:t>
      </w:r>
      <w:r w:rsidR="37E26516" w:rsidRPr="05B12303">
        <w:rPr>
          <w:rFonts w:ascii="Calibri" w:eastAsia="Calibri" w:hAnsi="Calibri" w:cs="Calibri"/>
        </w:rPr>
        <w:t>und the room to entertain and a buffet line</w:t>
      </w:r>
    </w:p>
    <w:p w14:paraId="0644F57E" w14:textId="7E4615E0" w:rsidR="48DB2BA6" w:rsidRDefault="48DB2BA6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>Non-Whatcom, guests of WCC faculty, staff and students will be charged $8.00</w:t>
      </w:r>
    </w:p>
    <w:p w14:paraId="098ABEFF" w14:textId="641AB016" w:rsidR="48DB2BA6" w:rsidRDefault="48DB2BA6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lastRenderedPageBreak/>
        <w:t>The magician will be the MC and performer for the show, the cost for him to be there for 3 hours is $3500.00</w:t>
      </w:r>
    </w:p>
    <w:p w14:paraId="3479A631" w14:textId="5D922D52" w:rsidR="7786B56A" w:rsidRDefault="7786B56A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>Japanese food buffet for approximately 70 people will be $1370.00</w:t>
      </w:r>
    </w:p>
    <w:p w14:paraId="65B35DED" w14:textId="03022658" w:rsidR="7786B56A" w:rsidRDefault="7786B56A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For chartered clubs, there is a separate allocation of $800.00, each club will have $100.00 to spend on their presentations and showcase, </w:t>
      </w:r>
      <w:r w:rsidR="00A3816C" w:rsidRPr="05B12303">
        <w:rPr>
          <w:rFonts w:ascii="Calibri" w:eastAsia="Calibri" w:hAnsi="Calibri" w:cs="Calibri"/>
        </w:rPr>
        <w:t>there are</w:t>
      </w:r>
      <w:r w:rsidRPr="05B12303">
        <w:rPr>
          <w:rFonts w:ascii="Calibri" w:eastAsia="Calibri" w:hAnsi="Calibri" w:cs="Calibri"/>
        </w:rPr>
        <w:t xml:space="preserve"> 8 clubs as o</w:t>
      </w:r>
      <w:r w:rsidR="33014FF5" w:rsidRPr="05B12303">
        <w:rPr>
          <w:rFonts w:ascii="Calibri" w:eastAsia="Calibri" w:hAnsi="Calibri" w:cs="Calibri"/>
        </w:rPr>
        <w:t>f right now</w:t>
      </w:r>
      <w:r w:rsidR="0685E5AE" w:rsidRPr="05B12303">
        <w:rPr>
          <w:rFonts w:ascii="Calibri" w:eastAsia="Calibri" w:hAnsi="Calibri" w:cs="Calibri"/>
        </w:rPr>
        <w:t>, and it is recommended that clubs use the allocated money to advertise their clubs</w:t>
      </w:r>
    </w:p>
    <w:p w14:paraId="2AD91EA5" w14:textId="7F37E725" w:rsidR="0685E5AE" w:rsidRDefault="0685E5AE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Food safety cost $200.00, this is to have the </w:t>
      </w:r>
      <w:r w:rsidR="62AC29A1" w:rsidRPr="05B12303">
        <w:rPr>
          <w:rFonts w:ascii="Calibri" w:eastAsia="Calibri" w:hAnsi="Calibri" w:cs="Calibri"/>
        </w:rPr>
        <w:t>equipment</w:t>
      </w:r>
      <w:r w:rsidRPr="05B12303">
        <w:rPr>
          <w:rFonts w:ascii="Calibri" w:eastAsia="Calibri" w:hAnsi="Calibri" w:cs="Calibri"/>
        </w:rPr>
        <w:t xml:space="preserve"> to keep the food at the </w:t>
      </w:r>
      <w:r w:rsidR="6B78AD0E" w:rsidRPr="05B12303">
        <w:rPr>
          <w:rFonts w:ascii="Calibri" w:eastAsia="Calibri" w:hAnsi="Calibri" w:cs="Calibri"/>
        </w:rPr>
        <w:t>right temperature</w:t>
      </w:r>
    </w:p>
    <w:p w14:paraId="7371378A" w14:textId="7C108183" w:rsidR="6B78AD0E" w:rsidRDefault="6B78AD0E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ASWCC Student Unions will also attend, </w:t>
      </w:r>
      <w:r w:rsidR="00B15F84">
        <w:rPr>
          <w:rFonts w:ascii="Calibri" w:eastAsia="Calibri" w:hAnsi="Calibri" w:cs="Calibri"/>
        </w:rPr>
        <w:t xml:space="preserve">and are invited to present </w:t>
      </w:r>
      <w:r w:rsidRPr="05B12303">
        <w:rPr>
          <w:rFonts w:ascii="Calibri" w:eastAsia="Calibri" w:hAnsi="Calibri" w:cs="Calibri"/>
        </w:rPr>
        <w:t>but they are not funded through the InterClub Council budget</w:t>
      </w:r>
      <w:r w:rsidR="0F2824DC" w:rsidRPr="05B12303">
        <w:rPr>
          <w:rFonts w:ascii="Calibri" w:eastAsia="Calibri" w:hAnsi="Calibri" w:cs="Calibri"/>
        </w:rPr>
        <w:t>, they have their own budget</w:t>
      </w:r>
      <w:r w:rsidR="00B15F84">
        <w:rPr>
          <w:rFonts w:ascii="Calibri" w:eastAsia="Calibri" w:hAnsi="Calibri" w:cs="Calibri"/>
        </w:rPr>
        <w:t xml:space="preserve"> or can ask the Senate for funding</w:t>
      </w:r>
    </w:p>
    <w:p w14:paraId="769000FD" w14:textId="79991116" w:rsidR="760EB4AC" w:rsidRDefault="760EB4AC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If ASWCC bring their Orca ID, they can have a deck of cards </w:t>
      </w:r>
    </w:p>
    <w:p w14:paraId="17CA800D" w14:textId="662553CF" w:rsidR="760EB4AC" w:rsidRDefault="760EB4AC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Reminder that quorum wasn’t met so this request cannot be </w:t>
      </w:r>
      <w:r w:rsidR="657EA37B" w:rsidRPr="05B12303">
        <w:rPr>
          <w:rFonts w:ascii="Calibri" w:eastAsia="Calibri" w:hAnsi="Calibri" w:cs="Calibri"/>
        </w:rPr>
        <w:t>approved</w:t>
      </w:r>
      <w:r w:rsidRPr="05B12303">
        <w:rPr>
          <w:rFonts w:ascii="Calibri" w:eastAsia="Calibri" w:hAnsi="Calibri" w:cs="Calibri"/>
        </w:rPr>
        <w:t xml:space="preserve"> here, might have to take it</w:t>
      </w:r>
      <w:r w:rsidR="3769CF7B" w:rsidRPr="05B12303">
        <w:rPr>
          <w:rFonts w:ascii="Calibri" w:eastAsia="Calibri" w:hAnsi="Calibri" w:cs="Calibri"/>
        </w:rPr>
        <w:t xml:space="preserve"> to the Senate so that it can be approved on time </w:t>
      </w:r>
    </w:p>
    <w:p w14:paraId="09A655A6" w14:textId="46A6AD43" w:rsidR="5095DE98" w:rsidRDefault="5095DE98" w:rsidP="05B12303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>Why 70 people? This number is a prediction because there will be a buffet dinner</w:t>
      </w:r>
      <w:r w:rsidR="567842DA" w:rsidRPr="05B12303">
        <w:rPr>
          <w:rFonts w:ascii="Calibri" w:eastAsia="Calibri" w:hAnsi="Calibri" w:cs="Calibri"/>
        </w:rPr>
        <w:t xml:space="preserve"> and a magician, so there are hopes that many people will come to the event</w:t>
      </w:r>
    </w:p>
    <w:p w14:paraId="59B82FDE" w14:textId="5D52C8EA" w:rsidR="70C4DD15" w:rsidRDefault="70C4DD15" w:rsidP="05B12303">
      <w:p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>Orca Day (Theme ideas, allocation discussion)</w:t>
      </w:r>
    </w:p>
    <w:p w14:paraId="09F198A6" w14:textId="69ED8AF1" w:rsidR="70C4DD15" w:rsidRDefault="70C4DD15" w:rsidP="05B12303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>Clarification that clubs are the heart of Orca Day, and the theme is always decided by the clubs. The Student Life and Engagement Team c</w:t>
      </w:r>
      <w:r w:rsidR="4F110A44" w:rsidRPr="05B12303">
        <w:rPr>
          <w:rFonts w:ascii="Calibri" w:eastAsia="Calibri" w:hAnsi="Calibri" w:cs="Calibri"/>
        </w:rPr>
        <w:t>an help clubs turn their theme into activities th</w:t>
      </w:r>
      <w:r w:rsidR="6732180C" w:rsidRPr="05B12303">
        <w:rPr>
          <w:rFonts w:ascii="Calibri" w:eastAsia="Calibri" w:hAnsi="Calibri" w:cs="Calibri"/>
        </w:rPr>
        <w:t>at are suitable for the event. For example, in the past the themes were Carnival,</w:t>
      </w:r>
      <w:r w:rsidR="3CF1C59C" w:rsidRPr="05B12303">
        <w:rPr>
          <w:rFonts w:ascii="Calibri" w:eastAsia="Calibri" w:hAnsi="Calibri" w:cs="Calibri"/>
        </w:rPr>
        <w:t xml:space="preserve"> Decades...</w:t>
      </w:r>
    </w:p>
    <w:p w14:paraId="0B6C7817" w14:textId="718273F8" w:rsidR="3CF1C59C" w:rsidRDefault="3CF1C59C" w:rsidP="05B12303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Magaly </w:t>
      </w:r>
      <w:r w:rsidR="24DCD214" w:rsidRPr="05B12303">
        <w:rPr>
          <w:rFonts w:ascii="Calibri" w:eastAsia="Calibri" w:hAnsi="Calibri" w:cs="Calibri"/>
        </w:rPr>
        <w:t xml:space="preserve">said </w:t>
      </w:r>
      <w:r w:rsidRPr="05B12303">
        <w:rPr>
          <w:rFonts w:ascii="Calibri" w:eastAsia="Calibri" w:hAnsi="Calibri" w:cs="Calibri"/>
        </w:rPr>
        <w:t xml:space="preserve">that NISA and Latine Student Union (LSU) would love to collaborate for Orca Day. </w:t>
      </w:r>
      <w:r w:rsidR="0A95DB11" w:rsidRPr="05B12303">
        <w:rPr>
          <w:rFonts w:ascii="Calibri" w:eastAsia="Calibri" w:hAnsi="Calibri" w:cs="Calibri"/>
        </w:rPr>
        <w:t>A couple of</w:t>
      </w:r>
      <w:r w:rsidRPr="05B12303">
        <w:rPr>
          <w:rFonts w:ascii="Calibri" w:eastAsia="Calibri" w:hAnsi="Calibri" w:cs="Calibri"/>
        </w:rPr>
        <w:t xml:space="preserve"> years ago, they did a dunk </w:t>
      </w:r>
      <w:r w:rsidR="3C0C1741" w:rsidRPr="05B12303">
        <w:rPr>
          <w:rFonts w:ascii="Calibri" w:eastAsia="Calibri" w:hAnsi="Calibri" w:cs="Calibri"/>
        </w:rPr>
        <w:t>tank,</w:t>
      </w:r>
      <w:r w:rsidRPr="05B12303">
        <w:rPr>
          <w:rFonts w:ascii="Calibri" w:eastAsia="Calibri" w:hAnsi="Calibri" w:cs="Calibri"/>
        </w:rPr>
        <w:t xml:space="preserve"> and it was a blas</w:t>
      </w:r>
      <w:r w:rsidR="4CA04B64" w:rsidRPr="05B12303">
        <w:rPr>
          <w:rFonts w:ascii="Calibri" w:eastAsia="Calibri" w:hAnsi="Calibri" w:cs="Calibri"/>
        </w:rPr>
        <w:t>t to students.</w:t>
      </w:r>
      <w:r w:rsidR="2040D56D" w:rsidRPr="05B12303">
        <w:rPr>
          <w:rFonts w:ascii="Calibri" w:eastAsia="Calibri" w:hAnsi="Calibri" w:cs="Calibri"/>
        </w:rPr>
        <w:t xml:space="preserve"> </w:t>
      </w:r>
    </w:p>
    <w:p w14:paraId="11A025CA" w14:textId="60687C97" w:rsidR="13B2A712" w:rsidRDefault="13B2A712" w:rsidP="05B12303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 xml:space="preserve">Clubs used to have food truck on Orca Day and many students loved it, it is recommended that if this year’s clubs want to have it, they have to plan </w:t>
      </w:r>
      <w:r w:rsidR="36153630" w:rsidRPr="05B12303">
        <w:rPr>
          <w:rFonts w:ascii="Calibri" w:eastAsia="Calibri" w:hAnsi="Calibri" w:cs="Calibri"/>
        </w:rPr>
        <w:t>it now in order for it to be available on Orca Day</w:t>
      </w:r>
    </w:p>
    <w:p w14:paraId="08EB2B9B" w14:textId="48F3CB76" w:rsidR="36153630" w:rsidRDefault="36153630" w:rsidP="05B12303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>A question raised by a member of the gallery – What is Orca Day like? Autumn replied t</w:t>
      </w:r>
      <w:r w:rsidR="1002464B" w:rsidRPr="05B12303">
        <w:rPr>
          <w:rFonts w:ascii="Calibri" w:eastAsia="Calibri" w:hAnsi="Calibri" w:cs="Calibri"/>
        </w:rPr>
        <w:t>hat 5-7 years ago, Orca Day was like a carnival, each club all had their own activities</w:t>
      </w:r>
      <w:r w:rsidR="1398822D" w:rsidRPr="05B12303">
        <w:rPr>
          <w:rFonts w:ascii="Calibri" w:eastAsia="Calibri" w:hAnsi="Calibri" w:cs="Calibri"/>
        </w:rPr>
        <w:t>. The intention was for students to have fun at the end of the academic year.</w:t>
      </w:r>
      <w:r w:rsidR="1002464B" w:rsidRPr="05B12303">
        <w:rPr>
          <w:rFonts w:ascii="Calibri" w:eastAsia="Calibri" w:hAnsi="Calibri" w:cs="Calibri"/>
        </w:rPr>
        <w:t xml:space="preserve"> </w:t>
      </w:r>
      <w:r w:rsidR="4CD804E0" w:rsidRPr="05B12303">
        <w:rPr>
          <w:rFonts w:ascii="Calibri" w:eastAsia="Calibri" w:hAnsi="Calibri" w:cs="Calibri"/>
        </w:rPr>
        <w:t xml:space="preserve">Heidi added that clubs’ activities </w:t>
      </w:r>
      <w:r w:rsidR="00B15F84">
        <w:rPr>
          <w:rFonts w:ascii="Calibri" w:eastAsia="Calibri" w:hAnsi="Calibri" w:cs="Calibri"/>
        </w:rPr>
        <w:t xml:space="preserve">sometimes </w:t>
      </w:r>
      <w:r w:rsidR="4CD804E0" w:rsidRPr="05B12303">
        <w:rPr>
          <w:rFonts w:ascii="Calibri" w:eastAsia="Calibri" w:hAnsi="Calibri" w:cs="Calibri"/>
        </w:rPr>
        <w:t>linked to their clubs,</w:t>
      </w:r>
      <w:r w:rsidR="3547437A" w:rsidRPr="05B12303">
        <w:rPr>
          <w:rFonts w:ascii="Calibri" w:eastAsia="Calibri" w:hAnsi="Calibri" w:cs="Calibri"/>
        </w:rPr>
        <w:t xml:space="preserve"> for example the Nursing club used to set up a first aid booth before. Performers from previou</w:t>
      </w:r>
      <w:r w:rsidR="49ABD63B" w:rsidRPr="05B12303">
        <w:rPr>
          <w:rFonts w:ascii="Calibri" w:eastAsia="Calibri" w:hAnsi="Calibri" w:cs="Calibri"/>
        </w:rPr>
        <w:t>s talent competition</w:t>
      </w:r>
      <w:r w:rsidR="00B15F84">
        <w:rPr>
          <w:rFonts w:ascii="Calibri" w:eastAsia="Calibri" w:hAnsi="Calibri" w:cs="Calibri"/>
        </w:rPr>
        <w:t xml:space="preserve"> have</w:t>
      </w:r>
      <w:r w:rsidR="49ABD63B" w:rsidRPr="05B12303">
        <w:rPr>
          <w:rFonts w:ascii="Calibri" w:eastAsia="Calibri" w:hAnsi="Calibri" w:cs="Calibri"/>
        </w:rPr>
        <w:t xml:space="preserve"> come to perform, there was a DJ last year, inflatable figures, rock wall, human hamster ball...</w:t>
      </w:r>
      <w:r w:rsidR="2BB47E71" w:rsidRPr="05B12303">
        <w:rPr>
          <w:rFonts w:ascii="Calibri" w:eastAsia="Calibri" w:hAnsi="Calibri" w:cs="Calibri"/>
        </w:rPr>
        <w:t xml:space="preserve"> It all depends on what each clubs want to do; Moreover, it can also be an opportunity for clubs to recruit new members for Fall</w:t>
      </w:r>
    </w:p>
    <w:p w14:paraId="5384BC94" w14:textId="187C31B9" w:rsidR="363E4730" w:rsidRDefault="363E4730" w:rsidP="05B12303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5B12303">
        <w:rPr>
          <w:rFonts w:ascii="Calibri" w:eastAsia="Calibri" w:hAnsi="Calibri" w:cs="Calibri"/>
        </w:rPr>
        <w:t>It is clarified</w:t>
      </w:r>
      <w:r w:rsidR="0947BF23" w:rsidRPr="05B12303">
        <w:rPr>
          <w:rFonts w:ascii="Calibri" w:eastAsia="Calibri" w:hAnsi="Calibri" w:cs="Calibri"/>
        </w:rPr>
        <w:t xml:space="preserve"> that the food truck was the idea of the Student Life and Engagement </w:t>
      </w:r>
      <w:r w:rsidR="009D31C1">
        <w:rPr>
          <w:rFonts w:ascii="Calibri" w:eastAsia="Calibri" w:hAnsi="Calibri" w:cs="Calibri"/>
        </w:rPr>
        <w:t>T</w:t>
      </w:r>
      <w:r w:rsidR="0947BF23" w:rsidRPr="05B12303">
        <w:rPr>
          <w:rFonts w:ascii="Calibri" w:eastAsia="Calibri" w:hAnsi="Calibri" w:cs="Calibri"/>
        </w:rPr>
        <w:t>eam</w:t>
      </w:r>
      <w:r w:rsidR="00FE0B55">
        <w:rPr>
          <w:rFonts w:ascii="Calibri" w:eastAsia="Calibri" w:hAnsi="Calibri" w:cs="Calibri"/>
        </w:rPr>
        <w:t xml:space="preserve"> in the past</w:t>
      </w:r>
      <w:r w:rsidR="0947BF23" w:rsidRPr="05B12303">
        <w:rPr>
          <w:rFonts w:ascii="Calibri" w:eastAsia="Calibri" w:hAnsi="Calibri" w:cs="Calibri"/>
        </w:rPr>
        <w:t>, this year there is a new Associate Director for Student Life and Developmen</w:t>
      </w:r>
      <w:r w:rsidR="00641C90">
        <w:rPr>
          <w:rFonts w:ascii="Calibri" w:eastAsia="Calibri" w:hAnsi="Calibri" w:cs="Calibri"/>
        </w:rPr>
        <w:t xml:space="preserve">t </w:t>
      </w:r>
      <w:r w:rsidR="00641C90">
        <w:rPr>
          <w:rFonts w:ascii="Calibri" w:eastAsia="Calibri" w:hAnsi="Calibri" w:cs="Calibri"/>
        </w:rPr>
        <w:lastRenderedPageBreak/>
        <w:t xml:space="preserve">– Kaleb Ode, so clubs can contact him if they have any questions </w:t>
      </w:r>
      <w:r w:rsidR="007F3612">
        <w:rPr>
          <w:rFonts w:ascii="Calibri" w:eastAsia="Calibri" w:hAnsi="Calibri" w:cs="Calibri"/>
        </w:rPr>
        <w:t xml:space="preserve">about Orca Day’s activities. Magaly suggested to bring </w:t>
      </w:r>
      <w:r w:rsidR="008C0679">
        <w:rPr>
          <w:rFonts w:ascii="Calibri" w:eastAsia="Calibri" w:hAnsi="Calibri" w:cs="Calibri"/>
        </w:rPr>
        <w:t>back the Mexican</w:t>
      </w:r>
      <w:r w:rsidR="00B15F84">
        <w:rPr>
          <w:rFonts w:ascii="Calibri" w:eastAsia="Calibri" w:hAnsi="Calibri" w:cs="Calibri"/>
        </w:rPr>
        <w:t xml:space="preserve"> food truck</w:t>
      </w:r>
      <w:r w:rsidR="008C0679">
        <w:rPr>
          <w:rFonts w:ascii="Calibri" w:eastAsia="Calibri" w:hAnsi="Calibri" w:cs="Calibri"/>
        </w:rPr>
        <w:t xml:space="preserve"> and snow cone food truck</w:t>
      </w:r>
    </w:p>
    <w:p w14:paraId="2630D319" w14:textId="256F7933" w:rsidR="00561606" w:rsidRDefault="00E055BC" w:rsidP="00E055B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Reminders/ Comments/ Concerns</w:t>
      </w:r>
    </w:p>
    <w:p w14:paraId="738BF549" w14:textId="3AC63275" w:rsidR="00E055BC" w:rsidRPr="001F32A4" w:rsidRDefault="001F32A4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Quarterly reports due Friday, 3/15</w:t>
      </w:r>
    </w:p>
    <w:p w14:paraId="3BA77B21" w14:textId="29603B58" w:rsidR="001F32A4" w:rsidRPr="00C35624" w:rsidRDefault="001F32A4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Fiscal deadline</w:t>
      </w:r>
      <w:r w:rsidR="004F3392">
        <w:rPr>
          <w:rFonts w:ascii="Calibri" w:eastAsia="Calibri" w:hAnsi="Calibri" w:cs="Calibri"/>
        </w:rPr>
        <w:t xml:space="preserve"> at the end of April, all purchases</w:t>
      </w:r>
      <w:r w:rsidR="009F0494">
        <w:rPr>
          <w:rFonts w:ascii="Calibri" w:eastAsia="Calibri" w:hAnsi="Calibri" w:cs="Calibri"/>
        </w:rPr>
        <w:t xml:space="preserve"> and funding request must be turned in by then</w:t>
      </w:r>
      <w:r w:rsidR="00C35624">
        <w:rPr>
          <w:rFonts w:ascii="Calibri" w:eastAsia="Calibri" w:hAnsi="Calibri" w:cs="Calibri"/>
        </w:rPr>
        <w:t>. All action forms for purchase/ plan purchase due 4/19, clubs can bring that to the Office of Student Life and Development</w:t>
      </w:r>
    </w:p>
    <w:p w14:paraId="5AFB1290" w14:textId="180CB696" w:rsidR="00C35624" w:rsidRPr="00065BD2" w:rsidRDefault="00C35624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Marketing Kit and Club of the Week</w:t>
      </w:r>
      <w:r w:rsidR="0091206F">
        <w:rPr>
          <w:rFonts w:ascii="Calibri" w:eastAsia="Calibri" w:hAnsi="Calibri" w:cs="Calibri"/>
        </w:rPr>
        <w:t>; Clubs can use the Marketing Kit to advertise their clubs, or use</w:t>
      </w:r>
      <w:r w:rsidR="00065BD2">
        <w:rPr>
          <w:rFonts w:ascii="Calibri" w:eastAsia="Calibri" w:hAnsi="Calibri" w:cs="Calibri"/>
        </w:rPr>
        <w:t xml:space="preserve"> Club of the Week to have a highlight post on social media, newsletter…</w:t>
      </w:r>
    </w:p>
    <w:p w14:paraId="3D598244" w14:textId="715DAB4B" w:rsidR="00065BD2" w:rsidRPr="008C43E3" w:rsidRDefault="00120BF1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Clarification that </w:t>
      </w:r>
      <w:r w:rsidR="009F4ABA">
        <w:rPr>
          <w:rFonts w:ascii="Calibri" w:eastAsia="Calibri" w:hAnsi="Calibri" w:cs="Calibri"/>
        </w:rPr>
        <w:t xml:space="preserve">the actual date of the fiscal deadline is the end of April, but it is recommended to </w:t>
      </w:r>
      <w:r w:rsidR="008C43E3">
        <w:rPr>
          <w:rFonts w:ascii="Calibri" w:eastAsia="Calibri" w:hAnsi="Calibri" w:cs="Calibri"/>
        </w:rPr>
        <w:t>turn</w:t>
      </w:r>
      <w:r w:rsidR="009F4ABA">
        <w:rPr>
          <w:rFonts w:ascii="Calibri" w:eastAsia="Calibri" w:hAnsi="Calibri" w:cs="Calibri"/>
        </w:rPr>
        <w:t xml:space="preserve"> the purchases in by 4/19 so that OSLD Staff can work on it beforehand</w:t>
      </w:r>
      <w:r w:rsidR="00F82DDD">
        <w:rPr>
          <w:rFonts w:ascii="Calibri" w:eastAsia="Calibri" w:hAnsi="Calibri" w:cs="Calibri"/>
        </w:rPr>
        <w:t>. Club</w:t>
      </w:r>
      <w:r w:rsidR="00604892">
        <w:rPr>
          <w:rFonts w:ascii="Calibri" w:eastAsia="Calibri" w:hAnsi="Calibri" w:cs="Calibri"/>
        </w:rPr>
        <w:t>s should have</w:t>
      </w:r>
      <w:r w:rsidR="00F82DDD">
        <w:rPr>
          <w:rFonts w:ascii="Calibri" w:eastAsia="Calibri" w:hAnsi="Calibri" w:cs="Calibri"/>
        </w:rPr>
        <w:t xml:space="preserve"> action forms and funding requests turned in </w:t>
      </w:r>
      <w:r w:rsidR="00604892">
        <w:rPr>
          <w:rFonts w:ascii="Calibri" w:eastAsia="Calibri" w:hAnsi="Calibri" w:cs="Calibri"/>
        </w:rPr>
        <w:t>before the deadline so that they can receive the allocation needed</w:t>
      </w:r>
    </w:p>
    <w:p w14:paraId="08535AD8" w14:textId="0909968A" w:rsidR="008C43E3" w:rsidRPr="00F12197" w:rsidRDefault="00ED5755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There is possibility that the </w:t>
      </w:r>
      <w:r w:rsidR="00F12197">
        <w:rPr>
          <w:rFonts w:ascii="Calibri" w:eastAsia="Calibri" w:hAnsi="Calibri" w:cs="Calibri"/>
        </w:rPr>
        <w:t xml:space="preserve">April </w:t>
      </w:r>
      <w:r>
        <w:rPr>
          <w:rFonts w:ascii="Calibri" w:eastAsia="Calibri" w:hAnsi="Calibri" w:cs="Calibri"/>
        </w:rPr>
        <w:t xml:space="preserve">InterClub Council meeting </w:t>
      </w:r>
      <w:r w:rsidR="00F12197">
        <w:rPr>
          <w:rFonts w:ascii="Calibri" w:eastAsia="Calibri" w:hAnsi="Calibri" w:cs="Calibri"/>
        </w:rPr>
        <w:t>may be after 4/19, but clubs still should turn in their action forms before that</w:t>
      </w:r>
    </w:p>
    <w:p w14:paraId="7E99503D" w14:textId="426DE5D2" w:rsidR="00F12197" w:rsidRPr="00E12ED0" w:rsidRDefault="003E299F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Reminded clubs to fill out the </w:t>
      </w:r>
      <w:r w:rsidR="00A80A02">
        <w:rPr>
          <w:rFonts w:ascii="Calibri" w:eastAsia="Calibri" w:hAnsi="Calibri" w:cs="Calibri"/>
        </w:rPr>
        <w:t>Club Showcase forms about what they want to do at the event</w:t>
      </w:r>
      <w:r w:rsidR="00E73053">
        <w:rPr>
          <w:rFonts w:ascii="Calibri" w:eastAsia="Calibri" w:hAnsi="Calibri" w:cs="Calibri"/>
        </w:rPr>
        <w:t xml:space="preserve"> to get the showcase started</w:t>
      </w:r>
      <w:r w:rsidR="00A80A02">
        <w:rPr>
          <w:rFonts w:ascii="Calibri" w:eastAsia="Calibri" w:hAnsi="Calibri" w:cs="Calibri"/>
        </w:rPr>
        <w:t xml:space="preserve">, or else </w:t>
      </w:r>
      <w:r w:rsidR="00E73053">
        <w:rPr>
          <w:rFonts w:ascii="Calibri" w:eastAsia="Calibri" w:hAnsi="Calibri" w:cs="Calibri"/>
        </w:rPr>
        <w:t>it</w:t>
      </w:r>
      <w:r w:rsidR="00A80A02">
        <w:rPr>
          <w:rFonts w:ascii="Calibri" w:eastAsia="Calibri" w:hAnsi="Calibri" w:cs="Calibri"/>
        </w:rPr>
        <w:t xml:space="preserve"> will just be the magician and dinner</w:t>
      </w:r>
    </w:p>
    <w:p w14:paraId="04A58EC6" w14:textId="77777777" w:rsidR="005C6DBB" w:rsidRPr="005C6DBB" w:rsidRDefault="00137181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Magaly asked if NISA </w:t>
      </w:r>
      <w:r w:rsidR="006765B9">
        <w:rPr>
          <w:rFonts w:ascii="Calibri" w:eastAsia="Calibri" w:hAnsi="Calibri" w:cs="Calibri"/>
        </w:rPr>
        <w:t>could</w:t>
      </w:r>
      <w:r>
        <w:rPr>
          <w:rFonts w:ascii="Calibri" w:eastAsia="Calibri" w:hAnsi="Calibri" w:cs="Calibri"/>
        </w:rPr>
        <w:t xml:space="preserve"> do a presentation and also advertise for their future events</w:t>
      </w:r>
      <w:r w:rsidR="00AD7178">
        <w:rPr>
          <w:rFonts w:ascii="Calibri" w:eastAsia="Calibri" w:hAnsi="Calibri" w:cs="Calibri"/>
        </w:rPr>
        <w:t>? It is suggested that clubs can do whatever they want</w:t>
      </w:r>
      <w:r w:rsidR="006765B9">
        <w:rPr>
          <w:rFonts w:ascii="Calibri" w:eastAsia="Calibri" w:hAnsi="Calibri" w:cs="Calibri"/>
        </w:rPr>
        <w:t xml:space="preserve"> for 5, 15 or 30 minutes, what important is that they participated</w:t>
      </w:r>
      <w:r w:rsidR="00CD3CED">
        <w:rPr>
          <w:rFonts w:ascii="Calibri" w:eastAsia="Calibri" w:hAnsi="Calibri" w:cs="Calibri"/>
        </w:rPr>
        <w:t>; Moreover, if clubs want to have presentation, they should send it to Matthew in advance</w:t>
      </w:r>
      <w:r w:rsidR="00824112">
        <w:rPr>
          <w:rFonts w:ascii="Calibri" w:eastAsia="Calibri" w:hAnsi="Calibri" w:cs="Calibri"/>
        </w:rPr>
        <w:t xml:space="preserve">. </w:t>
      </w:r>
    </w:p>
    <w:p w14:paraId="30BE4CD8" w14:textId="11862A40" w:rsidR="00E12ED0" w:rsidRPr="006765B9" w:rsidRDefault="00824112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Autumn expressed that Astronomy Club had difficulty with </w:t>
      </w:r>
      <w:r w:rsidR="00204B49">
        <w:rPr>
          <w:rFonts w:ascii="Calibri" w:eastAsia="Calibri" w:hAnsi="Calibri" w:cs="Calibri"/>
        </w:rPr>
        <w:t xml:space="preserve">setting up the presentation so they may just </w:t>
      </w:r>
      <w:r w:rsidR="002E15ED">
        <w:rPr>
          <w:rFonts w:ascii="Calibri" w:eastAsia="Calibri" w:hAnsi="Calibri" w:cs="Calibri"/>
        </w:rPr>
        <w:t>table</w:t>
      </w:r>
      <w:r w:rsidR="00204B49">
        <w:rPr>
          <w:rFonts w:ascii="Calibri" w:eastAsia="Calibri" w:hAnsi="Calibri" w:cs="Calibri"/>
        </w:rPr>
        <w:t xml:space="preserve"> at the event</w:t>
      </w:r>
      <w:r w:rsidR="005C6DBB">
        <w:rPr>
          <w:rFonts w:ascii="Calibri" w:eastAsia="Calibri" w:hAnsi="Calibri" w:cs="Calibri"/>
        </w:rPr>
        <w:t xml:space="preserve">. Heidi suggested that Astronomy Club can use some short TED Talk videos </w:t>
      </w:r>
      <w:r w:rsidR="005D7719">
        <w:rPr>
          <w:rFonts w:ascii="Calibri" w:eastAsia="Calibri" w:hAnsi="Calibri" w:cs="Calibri"/>
        </w:rPr>
        <w:t xml:space="preserve">about astronomy </w:t>
      </w:r>
      <w:r w:rsidR="002E15ED">
        <w:rPr>
          <w:rFonts w:ascii="Calibri" w:eastAsia="Calibri" w:hAnsi="Calibri" w:cs="Calibri"/>
        </w:rPr>
        <w:t>so that students can learn more about it</w:t>
      </w:r>
    </w:p>
    <w:p w14:paraId="50951A0C" w14:textId="560F695B" w:rsidR="006765B9" w:rsidRPr="0000297B" w:rsidRDefault="00D02E8B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Desdemonda said that Volleyball Club and Badminton Club will collaborate and they for sure will participate, but they haven’t decided what to do</w:t>
      </w:r>
      <w:r w:rsidR="0000297B">
        <w:rPr>
          <w:rFonts w:ascii="Calibri" w:eastAsia="Calibri" w:hAnsi="Calibri" w:cs="Calibri"/>
        </w:rPr>
        <w:t xml:space="preserve"> </w:t>
      </w:r>
    </w:p>
    <w:p w14:paraId="2B08AF69" w14:textId="52CC208A" w:rsidR="0000297B" w:rsidRPr="007E1CF7" w:rsidRDefault="0000297B" w:rsidP="0058015F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Magaly asked if LSU and BSU (Black Student Union) can have some time during the showcase to promote future event? </w:t>
      </w:r>
      <w:r w:rsidR="00A65BFA">
        <w:rPr>
          <w:rFonts w:ascii="Calibri" w:eastAsia="Calibri" w:hAnsi="Calibri" w:cs="Calibri"/>
        </w:rPr>
        <w:t xml:space="preserve">Clarification that this is the ASWCC Clubs &amp; Unions Showcase, so Student Unions can definitely </w:t>
      </w:r>
      <w:r w:rsidR="007E1CF7">
        <w:rPr>
          <w:rFonts w:ascii="Calibri" w:eastAsia="Calibri" w:hAnsi="Calibri" w:cs="Calibri"/>
        </w:rPr>
        <w:t>join and present</w:t>
      </w:r>
    </w:p>
    <w:p w14:paraId="07CABC10" w14:textId="57D69010" w:rsidR="007E1CF7" w:rsidRPr="007E1CF7" w:rsidRDefault="007E1CF7" w:rsidP="007E1CF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Meeting adjourned at 10:09 am</w:t>
      </w:r>
    </w:p>
    <w:p w14:paraId="37937AA2" w14:textId="71F516F4" w:rsidR="05B12303" w:rsidRDefault="05B12303" w:rsidP="05B12303">
      <w:pPr>
        <w:rPr>
          <w:rFonts w:ascii="Calibri" w:eastAsia="Calibri" w:hAnsi="Calibri" w:cs="Calibri"/>
          <w:b/>
          <w:bCs/>
        </w:rPr>
      </w:pPr>
    </w:p>
    <w:sectPr w:rsidR="05B1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1334"/>
    <w:multiLevelType w:val="hybridMultilevel"/>
    <w:tmpl w:val="DDEC43C4"/>
    <w:lvl w:ilvl="0" w:tplc="09D69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7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A4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05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8A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A9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A0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EA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67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EA4C"/>
    <w:multiLevelType w:val="hybridMultilevel"/>
    <w:tmpl w:val="A1282E4A"/>
    <w:lvl w:ilvl="0" w:tplc="30C2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4E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4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0C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C3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8C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C5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EB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C1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625C"/>
    <w:multiLevelType w:val="hybridMultilevel"/>
    <w:tmpl w:val="E0D00FEA"/>
    <w:lvl w:ilvl="0" w:tplc="C5FE3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AA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26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8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2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4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45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C0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30EF2"/>
    <w:multiLevelType w:val="hybridMultilevel"/>
    <w:tmpl w:val="FBD2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A5456"/>
    <w:multiLevelType w:val="hybridMultilevel"/>
    <w:tmpl w:val="0E58AA08"/>
    <w:lvl w:ilvl="0" w:tplc="950A1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C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71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8F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C6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AC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3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40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29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36114">
    <w:abstractNumId w:val="4"/>
  </w:num>
  <w:num w:numId="2" w16cid:durableId="2115897467">
    <w:abstractNumId w:val="1"/>
  </w:num>
  <w:num w:numId="3" w16cid:durableId="2042784788">
    <w:abstractNumId w:val="0"/>
  </w:num>
  <w:num w:numId="4" w16cid:durableId="1616593536">
    <w:abstractNumId w:val="2"/>
  </w:num>
  <w:num w:numId="5" w16cid:durableId="1192301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26AD6D"/>
    <w:rsid w:val="0000297B"/>
    <w:rsid w:val="00065BD2"/>
    <w:rsid w:val="00120BF1"/>
    <w:rsid w:val="00137181"/>
    <w:rsid w:val="00167E44"/>
    <w:rsid w:val="001F32A4"/>
    <w:rsid w:val="00204B49"/>
    <w:rsid w:val="00232D84"/>
    <w:rsid w:val="002E15ED"/>
    <w:rsid w:val="00361C31"/>
    <w:rsid w:val="003E299F"/>
    <w:rsid w:val="00404288"/>
    <w:rsid w:val="004F2CE6"/>
    <w:rsid w:val="004F3392"/>
    <w:rsid w:val="00561606"/>
    <w:rsid w:val="0058015F"/>
    <w:rsid w:val="005C6DBB"/>
    <w:rsid w:val="005D7719"/>
    <w:rsid w:val="00604892"/>
    <w:rsid w:val="00641C90"/>
    <w:rsid w:val="006765B9"/>
    <w:rsid w:val="00737CC2"/>
    <w:rsid w:val="007E1CF7"/>
    <w:rsid w:val="007F3612"/>
    <w:rsid w:val="00824112"/>
    <w:rsid w:val="008C0679"/>
    <w:rsid w:val="008C43E3"/>
    <w:rsid w:val="008E2149"/>
    <w:rsid w:val="0091206F"/>
    <w:rsid w:val="0098295C"/>
    <w:rsid w:val="009935D9"/>
    <w:rsid w:val="009D31C1"/>
    <w:rsid w:val="009F0494"/>
    <w:rsid w:val="009F4ABA"/>
    <w:rsid w:val="00A3816C"/>
    <w:rsid w:val="00A65BFA"/>
    <w:rsid w:val="00A80A02"/>
    <w:rsid w:val="00AD7178"/>
    <w:rsid w:val="00B15F84"/>
    <w:rsid w:val="00C2659B"/>
    <w:rsid w:val="00C35624"/>
    <w:rsid w:val="00C5285B"/>
    <w:rsid w:val="00CD3CED"/>
    <w:rsid w:val="00D02E8B"/>
    <w:rsid w:val="00E055BC"/>
    <w:rsid w:val="00E12ED0"/>
    <w:rsid w:val="00E33387"/>
    <w:rsid w:val="00E73053"/>
    <w:rsid w:val="00ED5755"/>
    <w:rsid w:val="00F12197"/>
    <w:rsid w:val="00F22F7C"/>
    <w:rsid w:val="00F82DDD"/>
    <w:rsid w:val="00FE0B55"/>
    <w:rsid w:val="00FE2D61"/>
    <w:rsid w:val="01FEF57C"/>
    <w:rsid w:val="03FC6F24"/>
    <w:rsid w:val="03FFAC7D"/>
    <w:rsid w:val="058A4207"/>
    <w:rsid w:val="05B12303"/>
    <w:rsid w:val="0685E5AE"/>
    <w:rsid w:val="08E8C3C5"/>
    <w:rsid w:val="0947BF23"/>
    <w:rsid w:val="0A95DB11"/>
    <w:rsid w:val="0D9553EC"/>
    <w:rsid w:val="0F2824DC"/>
    <w:rsid w:val="1002464B"/>
    <w:rsid w:val="1003D15D"/>
    <w:rsid w:val="133B721F"/>
    <w:rsid w:val="1398822D"/>
    <w:rsid w:val="13B2A712"/>
    <w:rsid w:val="1499B613"/>
    <w:rsid w:val="154F47E4"/>
    <w:rsid w:val="167312E1"/>
    <w:rsid w:val="1690047C"/>
    <w:rsid w:val="1968373A"/>
    <w:rsid w:val="1A22B907"/>
    <w:rsid w:val="1AAF9C3D"/>
    <w:rsid w:val="1B63759F"/>
    <w:rsid w:val="1C3E75D7"/>
    <w:rsid w:val="1D03E281"/>
    <w:rsid w:val="1D5A59C9"/>
    <w:rsid w:val="1E3BA85D"/>
    <w:rsid w:val="1E940FCA"/>
    <w:rsid w:val="2040D56D"/>
    <w:rsid w:val="21B5C588"/>
    <w:rsid w:val="21C0CEA9"/>
    <w:rsid w:val="2235B872"/>
    <w:rsid w:val="230F1980"/>
    <w:rsid w:val="235C9F0A"/>
    <w:rsid w:val="237DD255"/>
    <w:rsid w:val="238EB626"/>
    <w:rsid w:val="24DCD214"/>
    <w:rsid w:val="24F86F6B"/>
    <w:rsid w:val="256D5934"/>
    <w:rsid w:val="268936AB"/>
    <w:rsid w:val="2A493D4E"/>
    <w:rsid w:val="2AA8E497"/>
    <w:rsid w:val="2BB47E71"/>
    <w:rsid w:val="2BDC9AB8"/>
    <w:rsid w:val="2CD39A09"/>
    <w:rsid w:val="2D786B19"/>
    <w:rsid w:val="2F388228"/>
    <w:rsid w:val="30B00BDB"/>
    <w:rsid w:val="32896C1C"/>
    <w:rsid w:val="32C37583"/>
    <w:rsid w:val="33014FF5"/>
    <w:rsid w:val="336FA739"/>
    <w:rsid w:val="33FFD7E0"/>
    <w:rsid w:val="3547437A"/>
    <w:rsid w:val="35FB1645"/>
    <w:rsid w:val="36153630"/>
    <w:rsid w:val="363E4730"/>
    <w:rsid w:val="36C43996"/>
    <w:rsid w:val="3769CF7B"/>
    <w:rsid w:val="3796E6A6"/>
    <w:rsid w:val="37E26516"/>
    <w:rsid w:val="3846E19A"/>
    <w:rsid w:val="390A0FA3"/>
    <w:rsid w:val="39489533"/>
    <w:rsid w:val="395271B3"/>
    <w:rsid w:val="3A6F1964"/>
    <w:rsid w:val="3A765191"/>
    <w:rsid w:val="3AB98353"/>
    <w:rsid w:val="3BA6381D"/>
    <w:rsid w:val="3C0C1741"/>
    <w:rsid w:val="3C5553B4"/>
    <w:rsid w:val="3CF1C59C"/>
    <w:rsid w:val="4004F9DA"/>
    <w:rsid w:val="4026AD6D"/>
    <w:rsid w:val="4070C72D"/>
    <w:rsid w:val="441DE930"/>
    <w:rsid w:val="45B9B991"/>
    <w:rsid w:val="45CC2DF0"/>
    <w:rsid w:val="4798065B"/>
    <w:rsid w:val="48DB2BA6"/>
    <w:rsid w:val="4933D6BC"/>
    <w:rsid w:val="49ABD63B"/>
    <w:rsid w:val="49E3D1B0"/>
    <w:rsid w:val="4CA04B64"/>
    <w:rsid w:val="4CD804E0"/>
    <w:rsid w:val="4CFD84B8"/>
    <w:rsid w:val="4E125100"/>
    <w:rsid w:val="4E8D594D"/>
    <w:rsid w:val="4F110A44"/>
    <w:rsid w:val="5095DE98"/>
    <w:rsid w:val="513EE8A1"/>
    <w:rsid w:val="51CF1948"/>
    <w:rsid w:val="567842DA"/>
    <w:rsid w:val="5978F934"/>
    <w:rsid w:val="5D200372"/>
    <w:rsid w:val="603831DA"/>
    <w:rsid w:val="6160C32F"/>
    <w:rsid w:val="62AC29A1"/>
    <w:rsid w:val="62FC9390"/>
    <w:rsid w:val="6388FAF9"/>
    <w:rsid w:val="650BA2FD"/>
    <w:rsid w:val="657EA37B"/>
    <w:rsid w:val="670B05AA"/>
    <w:rsid w:val="672009BF"/>
    <w:rsid w:val="6732180C"/>
    <w:rsid w:val="6B78AD0E"/>
    <w:rsid w:val="6D07F77E"/>
    <w:rsid w:val="6D2FDD3F"/>
    <w:rsid w:val="70A9FA6A"/>
    <w:rsid w:val="70B85845"/>
    <w:rsid w:val="70C4DD15"/>
    <w:rsid w:val="7188C3E0"/>
    <w:rsid w:val="73E988B2"/>
    <w:rsid w:val="741CC8FD"/>
    <w:rsid w:val="75419114"/>
    <w:rsid w:val="75E4361A"/>
    <w:rsid w:val="760EB4AC"/>
    <w:rsid w:val="76BD9728"/>
    <w:rsid w:val="7786B56A"/>
    <w:rsid w:val="7861550F"/>
    <w:rsid w:val="78BCF9D5"/>
    <w:rsid w:val="78F03A20"/>
    <w:rsid w:val="7AB7A73D"/>
    <w:rsid w:val="7E5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5AB5"/>
  <w15:chartTrackingRefBased/>
  <w15:docId w15:val="{0899FFBE-F02E-4EA9-809D-CA4D9AA8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Nguyen</dc:creator>
  <cp:keywords/>
  <dc:description/>
  <cp:lastModifiedBy>Bella Nguyen</cp:lastModifiedBy>
  <cp:revision>4</cp:revision>
  <dcterms:created xsi:type="dcterms:W3CDTF">2024-04-01T22:43:00Z</dcterms:created>
  <dcterms:modified xsi:type="dcterms:W3CDTF">2024-04-19T20:03:00Z</dcterms:modified>
</cp:coreProperties>
</file>